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C0F5" w14:textId="77777777" w:rsidR="00B6634E" w:rsidRPr="00B6634E" w:rsidRDefault="00B6634E" w:rsidP="00B6634E">
      <w:pPr>
        <w:shd w:val="clear" w:color="auto" w:fill="FFFFFF"/>
        <w:spacing w:after="240" w:line="240" w:lineRule="auto"/>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If you receive an email with the subject "Please approve this document" or something similar, this means that your accountant is sending you documents that require your digital approval.</w:t>
      </w:r>
    </w:p>
    <w:p w14:paraId="67CB447A" w14:textId="77777777" w:rsidR="00B6634E" w:rsidRPr="00B6634E" w:rsidRDefault="00B6634E" w:rsidP="00B6634E">
      <w:pPr>
        <w:shd w:val="clear" w:color="auto" w:fill="FFFFFF"/>
        <w:spacing w:before="150" w:after="240" w:line="240" w:lineRule="auto"/>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In doing so, your accountant has created a task for you to action. The task will be listed on the </w:t>
      </w:r>
      <w:r w:rsidRPr="00B6634E">
        <w:rPr>
          <w:rFonts w:ascii="Arial" w:eastAsia="Times New Roman" w:hAnsi="Arial" w:cs="Arial"/>
          <w:b/>
          <w:bCs/>
          <w:color w:val="232428"/>
          <w:sz w:val="24"/>
          <w:szCs w:val="24"/>
          <w:lang w:eastAsia="en-AU"/>
        </w:rPr>
        <w:t>Tasks </w:t>
      </w:r>
      <w:r w:rsidRPr="00B6634E">
        <w:rPr>
          <w:rFonts w:ascii="Arial" w:eastAsia="Times New Roman" w:hAnsi="Arial" w:cs="Arial"/>
          <w:color w:val="232428"/>
          <w:sz w:val="24"/>
          <w:szCs w:val="24"/>
          <w:lang w:eastAsia="en-AU"/>
        </w:rPr>
        <w:t xml:space="preserve">tab of your portal. If there are </w:t>
      </w:r>
      <w:proofErr w:type="gramStart"/>
      <w:r w:rsidRPr="00B6634E">
        <w:rPr>
          <w:rFonts w:ascii="Arial" w:eastAsia="Times New Roman" w:hAnsi="Arial" w:cs="Arial"/>
          <w:color w:val="232428"/>
          <w:sz w:val="24"/>
          <w:szCs w:val="24"/>
          <w:lang w:eastAsia="en-AU"/>
        </w:rPr>
        <w:t>a number of</w:t>
      </w:r>
      <w:proofErr w:type="gramEnd"/>
      <w:r w:rsidRPr="00B6634E">
        <w:rPr>
          <w:rFonts w:ascii="Arial" w:eastAsia="Times New Roman" w:hAnsi="Arial" w:cs="Arial"/>
          <w:color w:val="232428"/>
          <w:sz w:val="24"/>
          <w:szCs w:val="24"/>
          <w:lang w:eastAsia="en-AU"/>
        </w:rPr>
        <w:t xml:space="preserve"> people in your portal, only those assigned to the task will be able to view the task.</w:t>
      </w:r>
    </w:p>
    <w:p w14:paraId="64EC3E82" w14:textId="77777777" w:rsidR="00B6634E" w:rsidRPr="00B6634E" w:rsidRDefault="00B6634E" w:rsidP="00B6634E">
      <w:pPr>
        <w:shd w:val="clear" w:color="auto" w:fill="FFFFFF"/>
        <w:spacing w:after="0" w:line="240" w:lineRule="auto"/>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To approve or reject a document from an email invitation</w:t>
      </w:r>
    </w:p>
    <w:p w14:paraId="5626DE5D" w14:textId="77777777" w:rsidR="00B6634E" w:rsidRPr="00B6634E" w:rsidRDefault="00B6634E" w:rsidP="00B6634E">
      <w:pPr>
        <w:numPr>
          <w:ilvl w:val="0"/>
          <w:numId w:val="2"/>
        </w:numPr>
        <w:shd w:val="clear" w:color="auto" w:fill="E9F7E9"/>
        <w:spacing w:after="75" w:line="240" w:lineRule="auto"/>
        <w:ind w:left="1440"/>
        <w:rPr>
          <w:rFonts w:ascii="Arial" w:eastAsia="Times New Roman" w:hAnsi="Arial" w:cs="Arial"/>
          <w:color w:val="32561F"/>
          <w:sz w:val="24"/>
          <w:szCs w:val="24"/>
          <w:lang w:eastAsia="en-AU"/>
        </w:rPr>
      </w:pPr>
      <w:r w:rsidRPr="00B6634E">
        <w:rPr>
          <w:rFonts w:ascii="Arial" w:eastAsia="Times New Roman" w:hAnsi="Arial" w:cs="Arial"/>
          <w:color w:val="32561F"/>
          <w:sz w:val="24"/>
          <w:szCs w:val="24"/>
          <w:lang w:eastAsia="en-AU"/>
        </w:rPr>
        <w:t xml:space="preserve">If you are the only users assigned to digitally approve a document—You won't be able to change the status of a document </w:t>
      </w:r>
      <w:proofErr w:type="gramStart"/>
      <w:r w:rsidRPr="00B6634E">
        <w:rPr>
          <w:rFonts w:ascii="Arial" w:eastAsia="Times New Roman" w:hAnsi="Arial" w:cs="Arial"/>
          <w:color w:val="32561F"/>
          <w:sz w:val="24"/>
          <w:szCs w:val="24"/>
          <w:lang w:eastAsia="en-AU"/>
        </w:rPr>
        <w:t>once</w:t>
      </w:r>
      <w:proofErr w:type="gramEnd"/>
      <w:r w:rsidRPr="00B6634E">
        <w:rPr>
          <w:rFonts w:ascii="Arial" w:eastAsia="Times New Roman" w:hAnsi="Arial" w:cs="Arial"/>
          <w:color w:val="32561F"/>
          <w:sz w:val="24"/>
          <w:szCs w:val="24"/>
          <w:lang w:eastAsia="en-AU"/>
        </w:rPr>
        <w:t xml:space="preserve"> it's approved. If it's necessary to do so, you'll need to contact your advisor.</w:t>
      </w:r>
    </w:p>
    <w:p w14:paraId="2C2D6729" w14:textId="77777777" w:rsidR="00B6634E" w:rsidRPr="00B6634E" w:rsidRDefault="00B6634E" w:rsidP="00B6634E">
      <w:pPr>
        <w:numPr>
          <w:ilvl w:val="0"/>
          <w:numId w:val="2"/>
        </w:numPr>
        <w:shd w:val="clear" w:color="auto" w:fill="E9F7E9"/>
        <w:spacing w:before="100" w:beforeAutospacing="1" w:line="240" w:lineRule="auto"/>
        <w:ind w:left="1440"/>
        <w:rPr>
          <w:rFonts w:ascii="Arial" w:eastAsia="Times New Roman" w:hAnsi="Arial" w:cs="Arial"/>
          <w:color w:val="32561F"/>
          <w:sz w:val="24"/>
          <w:szCs w:val="24"/>
          <w:lang w:eastAsia="en-AU"/>
        </w:rPr>
      </w:pPr>
      <w:r w:rsidRPr="00B6634E">
        <w:rPr>
          <w:rFonts w:ascii="Arial" w:eastAsia="Times New Roman" w:hAnsi="Arial" w:cs="Arial"/>
          <w:color w:val="32561F"/>
          <w:sz w:val="24"/>
          <w:szCs w:val="24"/>
          <w:lang w:eastAsia="en-AU"/>
        </w:rPr>
        <w:t>If there are multiple users assigned to digitally approve a document—If the associated task is still open or in progress, and not all assigned users have digitally approved the document yet, then one of the users who have not yet approved the document can reject it. This will reject the whole approval task for all approvers.</w:t>
      </w:r>
    </w:p>
    <w:p w14:paraId="64DB4D69" w14:textId="77777777" w:rsidR="00B6634E" w:rsidRPr="00B6634E" w:rsidRDefault="00B6634E" w:rsidP="00B6634E">
      <w:pPr>
        <w:shd w:val="clear" w:color="auto" w:fill="FFFFFF"/>
        <w:spacing w:before="150" w:after="240" w:line="320" w:lineRule="atLeast"/>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 </w:t>
      </w:r>
    </w:p>
    <w:p w14:paraId="4C3593DA" w14:textId="77777777" w:rsidR="00B6634E" w:rsidRPr="00B6634E" w:rsidRDefault="00B6634E" w:rsidP="00B6634E">
      <w:pPr>
        <w:numPr>
          <w:ilvl w:val="0"/>
          <w:numId w:val="3"/>
        </w:numPr>
        <w:shd w:val="clear" w:color="auto" w:fill="FFFFFF"/>
        <w:spacing w:after="240" w:line="320" w:lineRule="atLeast"/>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Click the </w:t>
      </w:r>
      <w:r w:rsidRPr="00B6634E">
        <w:rPr>
          <w:rFonts w:ascii="Arial" w:eastAsia="Times New Roman" w:hAnsi="Arial" w:cs="Arial"/>
          <w:b/>
          <w:bCs/>
          <w:color w:val="232428"/>
          <w:sz w:val="24"/>
          <w:szCs w:val="24"/>
          <w:lang w:eastAsia="en-AU"/>
        </w:rPr>
        <w:t>View Task</w:t>
      </w:r>
      <w:r w:rsidRPr="00B6634E">
        <w:rPr>
          <w:rFonts w:ascii="Arial" w:eastAsia="Times New Roman" w:hAnsi="Arial" w:cs="Arial"/>
          <w:color w:val="232428"/>
          <w:sz w:val="24"/>
          <w:szCs w:val="24"/>
          <w:lang w:eastAsia="en-AU"/>
        </w:rPr>
        <w:t> button in your email. Your portal will open in your browser.</w:t>
      </w:r>
    </w:p>
    <w:p w14:paraId="3E7602D0" w14:textId="77777777" w:rsidR="00B6634E" w:rsidRPr="00B6634E" w:rsidRDefault="00B6634E" w:rsidP="00B6634E">
      <w:pPr>
        <w:shd w:val="clear" w:color="auto" w:fill="E9F7E9"/>
        <w:spacing w:line="360" w:lineRule="atLeast"/>
        <w:ind w:left="1440"/>
        <w:rPr>
          <w:rFonts w:ascii="Arial" w:eastAsia="Times New Roman" w:hAnsi="Arial" w:cs="Arial"/>
          <w:color w:val="232428"/>
          <w:sz w:val="23"/>
          <w:szCs w:val="23"/>
          <w:lang w:eastAsia="en-AU"/>
        </w:rPr>
      </w:pPr>
      <w:r w:rsidRPr="00B6634E">
        <w:rPr>
          <w:rFonts w:ascii="Arial" w:eastAsia="Times New Roman" w:hAnsi="Arial" w:cs="Arial"/>
          <w:color w:val="232428"/>
          <w:sz w:val="23"/>
          <w:szCs w:val="23"/>
          <w:lang w:eastAsia="en-AU"/>
        </w:rPr>
        <w:t>The message at the bottom of the email lets you know the email address to use to access your collaborative portal.</w:t>
      </w:r>
    </w:p>
    <w:p w14:paraId="5056BFA0" w14:textId="77777777" w:rsidR="00B6634E" w:rsidRPr="00B6634E" w:rsidRDefault="00B6634E" w:rsidP="00B6634E">
      <w:pPr>
        <w:numPr>
          <w:ilvl w:val="0"/>
          <w:numId w:val="3"/>
        </w:numPr>
        <w:shd w:val="clear" w:color="auto" w:fill="FFFFFF"/>
        <w:spacing w:after="240" w:line="320" w:lineRule="atLeast"/>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Click the appropriate </w:t>
      </w:r>
      <w:r w:rsidRPr="00B6634E">
        <w:rPr>
          <w:rFonts w:ascii="Arial" w:eastAsia="Times New Roman" w:hAnsi="Arial" w:cs="Arial"/>
          <w:b/>
          <w:bCs/>
          <w:color w:val="232428"/>
          <w:sz w:val="24"/>
          <w:szCs w:val="24"/>
          <w:lang w:eastAsia="en-AU"/>
        </w:rPr>
        <w:t>Sign in</w:t>
      </w:r>
      <w:r w:rsidRPr="00B6634E">
        <w:rPr>
          <w:rFonts w:ascii="Arial" w:eastAsia="Times New Roman" w:hAnsi="Arial" w:cs="Arial"/>
          <w:color w:val="232428"/>
          <w:sz w:val="24"/>
          <w:szCs w:val="24"/>
          <w:lang w:eastAsia="en-AU"/>
        </w:rPr>
        <w:t> button to use either your existing MYOB account or your Google account.</w:t>
      </w:r>
    </w:p>
    <w:p w14:paraId="2B0243B4" w14:textId="77777777" w:rsidR="00B6634E" w:rsidRPr="00B6634E" w:rsidRDefault="00B6634E" w:rsidP="00B6634E">
      <w:pPr>
        <w:shd w:val="clear" w:color="auto" w:fill="E9F7E9"/>
        <w:spacing w:line="360" w:lineRule="atLeast"/>
        <w:ind w:left="1440"/>
        <w:rPr>
          <w:rFonts w:ascii="Arial" w:eastAsia="Times New Roman" w:hAnsi="Arial" w:cs="Arial"/>
          <w:color w:val="232428"/>
          <w:sz w:val="23"/>
          <w:szCs w:val="23"/>
          <w:lang w:eastAsia="en-AU"/>
        </w:rPr>
      </w:pPr>
      <w:r w:rsidRPr="00B6634E">
        <w:rPr>
          <w:rFonts w:ascii="Arial" w:eastAsia="Times New Roman" w:hAnsi="Arial" w:cs="Arial"/>
          <w:color w:val="232428"/>
          <w:sz w:val="23"/>
          <w:szCs w:val="23"/>
          <w:lang w:eastAsia="en-AU"/>
        </w:rPr>
        <w:t>If you don't have an MYOB account, you can create one. Click </w:t>
      </w:r>
      <w:r w:rsidRPr="00B6634E">
        <w:rPr>
          <w:rFonts w:ascii="Arial" w:eastAsia="Times New Roman" w:hAnsi="Arial" w:cs="Arial"/>
          <w:b/>
          <w:bCs/>
          <w:color w:val="32561F"/>
          <w:sz w:val="23"/>
          <w:szCs w:val="23"/>
          <w:lang w:eastAsia="en-AU"/>
        </w:rPr>
        <w:t>Sign up</w:t>
      </w:r>
      <w:r w:rsidRPr="00B6634E">
        <w:rPr>
          <w:rFonts w:ascii="Arial" w:eastAsia="Times New Roman" w:hAnsi="Arial" w:cs="Arial"/>
          <w:color w:val="232428"/>
          <w:sz w:val="23"/>
          <w:szCs w:val="23"/>
          <w:lang w:eastAsia="en-AU"/>
        </w:rPr>
        <w:t> and see </w:t>
      </w:r>
      <w:hyperlink r:id="rId5" w:anchor="expand-HowdoIcreateanMYOBaccount" w:history="1">
        <w:r w:rsidRPr="00B6634E">
          <w:rPr>
            <w:rFonts w:ascii="Arial" w:eastAsia="Times New Roman" w:hAnsi="Arial" w:cs="Arial"/>
            <w:color w:val="007E33"/>
            <w:sz w:val="24"/>
            <w:szCs w:val="24"/>
            <w:u w:val="single"/>
            <w:lang w:eastAsia="en-AU"/>
          </w:rPr>
          <w:t>How do I create an MYOB account?</w:t>
        </w:r>
      </w:hyperlink>
      <w:r w:rsidRPr="00B6634E">
        <w:rPr>
          <w:rFonts w:ascii="Arial" w:eastAsia="Times New Roman" w:hAnsi="Arial" w:cs="Arial"/>
          <w:color w:val="232428"/>
          <w:sz w:val="23"/>
          <w:szCs w:val="23"/>
          <w:lang w:eastAsia="en-AU"/>
        </w:rPr>
        <w:t> for more info.</w:t>
      </w:r>
    </w:p>
    <w:p w14:paraId="10EC1D6C" w14:textId="77777777" w:rsidR="00B6634E" w:rsidRPr="00B6634E" w:rsidRDefault="00B6634E" w:rsidP="00B6634E">
      <w:pPr>
        <w:numPr>
          <w:ilvl w:val="0"/>
          <w:numId w:val="3"/>
        </w:numPr>
        <w:shd w:val="clear" w:color="auto" w:fill="FFFFFF"/>
        <w:spacing w:after="0" w:line="320" w:lineRule="atLeast"/>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Enter your username and password, then press </w:t>
      </w:r>
      <w:r w:rsidRPr="00B6634E">
        <w:rPr>
          <w:rFonts w:ascii="Arial" w:eastAsia="Times New Roman" w:hAnsi="Arial" w:cs="Arial"/>
          <w:b/>
          <w:bCs/>
          <w:color w:val="232428"/>
          <w:sz w:val="24"/>
          <w:szCs w:val="24"/>
          <w:lang w:eastAsia="en-AU"/>
        </w:rPr>
        <w:t>Enter</w:t>
      </w:r>
      <w:r w:rsidRPr="00B6634E">
        <w:rPr>
          <w:rFonts w:ascii="Arial" w:eastAsia="Times New Roman" w:hAnsi="Arial" w:cs="Arial"/>
          <w:color w:val="232428"/>
          <w:sz w:val="24"/>
          <w:szCs w:val="24"/>
          <w:lang w:eastAsia="en-AU"/>
        </w:rPr>
        <w:t>.</w:t>
      </w:r>
      <w:r w:rsidRPr="00B6634E">
        <w:rPr>
          <w:rFonts w:ascii="Arial" w:eastAsia="Times New Roman" w:hAnsi="Arial" w:cs="Arial"/>
          <w:color w:val="232428"/>
          <w:sz w:val="24"/>
          <w:szCs w:val="24"/>
          <w:lang w:eastAsia="en-AU"/>
        </w:rPr>
        <w:br/>
        <w:t xml:space="preserve">You'll automatically gain access to the correct portal (as you may be a user of </w:t>
      </w:r>
      <w:proofErr w:type="gramStart"/>
      <w:r w:rsidRPr="00B6634E">
        <w:rPr>
          <w:rFonts w:ascii="Arial" w:eastAsia="Times New Roman" w:hAnsi="Arial" w:cs="Arial"/>
          <w:color w:val="232428"/>
          <w:sz w:val="24"/>
          <w:szCs w:val="24"/>
          <w:lang w:eastAsia="en-AU"/>
        </w:rPr>
        <w:t>a number of</w:t>
      </w:r>
      <w:proofErr w:type="gramEnd"/>
      <w:r w:rsidRPr="00B6634E">
        <w:rPr>
          <w:rFonts w:ascii="Arial" w:eastAsia="Times New Roman" w:hAnsi="Arial" w:cs="Arial"/>
          <w:color w:val="232428"/>
          <w:sz w:val="24"/>
          <w:szCs w:val="24"/>
          <w:lang w:eastAsia="en-AU"/>
        </w:rPr>
        <w:t xml:space="preserve"> portals) with the task details displaying for the specific task that your advisor has assigned to you.</w:t>
      </w:r>
    </w:p>
    <w:p w14:paraId="4D316138" w14:textId="77777777" w:rsidR="00B6634E" w:rsidRPr="00B6634E" w:rsidRDefault="00B6634E" w:rsidP="00B6634E">
      <w:pPr>
        <w:numPr>
          <w:ilvl w:val="0"/>
          <w:numId w:val="3"/>
        </w:numPr>
        <w:shd w:val="clear" w:color="auto" w:fill="FFFFFF"/>
        <w:spacing w:after="240" w:line="320" w:lineRule="atLeast"/>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Click each attached document to open and carefully review them.</w:t>
      </w:r>
    </w:p>
    <w:p w14:paraId="7A6B88E4" w14:textId="0708F33D" w:rsidR="00B6634E" w:rsidRPr="00B6634E" w:rsidRDefault="00B6634E" w:rsidP="00B6634E">
      <w:pPr>
        <w:shd w:val="clear" w:color="auto" w:fill="E9F7E9"/>
        <w:spacing w:after="0" w:line="360" w:lineRule="atLeast"/>
        <w:ind w:left="1440"/>
        <w:rPr>
          <w:rFonts w:ascii="Arial" w:eastAsia="Times New Roman" w:hAnsi="Arial" w:cs="Arial"/>
          <w:color w:val="232428"/>
          <w:sz w:val="23"/>
          <w:szCs w:val="23"/>
          <w:lang w:eastAsia="en-AU"/>
        </w:rPr>
      </w:pPr>
      <w:r w:rsidRPr="00B6634E">
        <w:rPr>
          <w:rFonts w:ascii="Arial" w:eastAsia="Times New Roman" w:hAnsi="Arial" w:cs="Arial"/>
          <w:color w:val="232428"/>
          <w:sz w:val="23"/>
          <w:szCs w:val="23"/>
          <w:lang w:eastAsia="en-AU"/>
        </w:rPr>
        <w:t>If a document requires a signature, indicated by a </w:t>
      </w:r>
      <w:r w:rsidRPr="00B6634E">
        <w:rPr>
          <w:rFonts w:ascii="Arial" w:eastAsia="Times New Roman" w:hAnsi="Arial" w:cs="Arial"/>
          <w:b/>
          <w:bCs/>
          <w:color w:val="32561F"/>
          <w:sz w:val="23"/>
          <w:szCs w:val="23"/>
          <w:lang w:eastAsia="en-AU"/>
        </w:rPr>
        <w:t>Signature</w:t>
      </w:r>
      <w:r w:rsidRPr="00B6634E">
        <w:rPr>
          <w:rFonts w:ascii="Arial" w:eastAsia="Times New Roman" w:hAnsi="Arial" w:cs="Arial"/>
          <w:color w:val="232428"/>
          <w:sz w:val="23"/>
          <w:szCs w:val="23"/>
          <w:lang w:eastAsia="en-AU"/>
        </w:rPr>
        <w:t> icon (</w:t>
      </w:r>
      <w:r w:rsidRPr="00B6634E">
        <w:rPr>
          <w:rFonts w:ascii="Arial" w:eastAsia="Times New Roman" w:hAnsi="Arial" w:cs="Arial"/>
          <w:noProof/>
          <w:color w:val="32561F"/>
          <w:sz w:val="23"/>
          <w:szCs w:val="23"/>
          <w:lang w:eastAsia="en-AU"/>
        </w:rPr>
        <w:drawing>
          <wp:inline distT="0" distB="0" distL="0" distR="0" wp14:anchorId="74EA734E" wp14:editId="3EC0D71B">
            <wp:extent cx="152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B6634E">
        <w:rPr>
          <w:rFonts w:ascii="Arial" w:eastAsia="Times New Roman" w:hAnsi="Arial" w:cs="Arial"/>
          <w:color w:val="232428"/>
          <w:sz w:val="23"/>
          <w:szCs w:val="23"/>
          <w:lang w:eastAsia="en-AU"/>
        </w:rPr>
        <w:t>), you need to view the document before you can access the </w:t>
      </w:r>
      <w:r w:rsidRPr="00B6634E">
        <w:rPr>
          <w:rFonts w:ascii="Arial" w:eastAsia="Times New Roman" w:hAnsi="Arial" w:cs="Arial"/>
          <w:b/>
          <w:bCs/>
          <w:color w:val="32561F"/>
          <w:sz w:val="23"/>
          <w:szCs w:val="23"/>
          <w:lang w:eastAsia="en-AU"/>
        </w:rPr>
        <w:t>Reject</w:t>
      </w:r>
      <w:r w:rsidRPr="00B6634E">
        <w:rPr>
          <w:rFonts w:ascii="Arial" w:eastAsia="Times New Roman" w:hAnsi="Arial" w:cs="Arial"/>
          <w:color w:val="232428"/>
          <w:sz w:val="23"/>
          <w:szCs w:val="23"/>
          <w:lang w:eastAsia="en-AU"/>
        </w:rPr>
        <w:t> and </w:t>
      </w:r>
      <w:r w:rsidRPr="00B6634E">
        <w:rPr>
          <w:rFonts w:ascii="Arial" w:eastAsia="Times New Roman" w:hAnsi="Arial" w:cs="Arial"/>
          <w:b/>
          <w:bCs/>
          <w:color w:val="32561F"/>
          <w:sz w:val="23"/>
          <w:szCs w:val="23"/>
          <w:lang w:eastAsia="en-AU"/>
        </w:rPr>
        <w:t>Approve</w:t>
      </w:r>
      <w:r w:rsidRPr="00B6634E">
        <w:rPr>
          <w:rFonts w:ascii="Arial" w:eastAsia="Times New Roman" w:hAnsi="Arial" w:cs="Arial"/>
          <w:color w:val="232428"/>
          <w:sz w:val="23"/>
          <w:szCs w:val="23"/>
          <w:lang w:eastAsia="en-AU"/>
        </w:rPr>
        <w:t> buttons.</w:t>
      </w:r>
    </w:p>
    <w:p w14:paraId="0A6F9415" w14:textId="6FD62BFD" w:rsidR="00B6634E" w:rsidRPr="00B6634E" w:rsidRDefault="00B6634E" w:rsidP="00B6634E">
      <w:pPr>
        <w:shd w:val="clear" w:color="auto" w:fill="E9F7E9"/>
        <w:spacing w:line="360" w:lineRule="atLeast"/>
        <w:ind w:left="1440"/>
        <w:rPr>
          <w:rFonts w:ascii="Arial" w:eastAsia="Times New Roman" w:hAnsi="Arial" w:cs="Arial"/>
          <w:color w:val="232428"/>
          <w:sz w:val="23"/>
          <w:szCs w:val="23"/>
          <w:lang w:eastAsia="en-AU"/>
        </w:rPr>
      </w:pPr>
      <w:r w:rsidRPr="00B6634E">
        <w:rPr>
          <w:rFonts w:ascii="Arial" w:eastAsia="Times New Roman" w:hAnsi="Arial" w:cs="Arial"/>
          <w:color w:val="32561F"/>
          <w:sz w:val="23"/>
          <w:szCs w:val="23"/>
          <w:lang w:eastAsia="en-AU"/>
        </w:rPr>
        <w:t>When you open a document that needs a signature, a </w:t>
      </w:r>
      <w:r w:rsidRPr="00B6634E">
        <w:rPr>
          <w:rFonts w:ascii="Arial" w:eastAsia="Times New Roman" w:hAnsi="Arial" w:cs="Arial"/>
          <w:b/>
          <w:bCs/>
          <w:color w:val="32561F"/>
          <w:sz w:val="23"/>
          <w:szCs w:val="23"/>
          <w:lang w:eastAsia="en-AU"/>
        </w:rPr>
        <w:t>Viewed</w:t>
      </w:r>
      <w:r w:rsidRPr="00B6634E">
        <w:rPr>
          <w:rFonts w:ascii="Arial" w:eastAsia="Times New Roman" w:hAnsi="Arial" w:cs="Arial"/>
          <w:color w:val="32561F"/>
          <w:sz w:val="23"/>
          <w:szCs w:val="23"/>
          <w:lang w:eastAsia="en-AU"/>
        </w:rPr>
        <w:t> icon (</w:t>
      </w:r>
      <w:r w:rsidRPr="00B6634E">
        <w:rPr>
          <w:rFonts w:ascii="Arial" w:eastAsia="Times New Roman" w:hAnsi="Arial" w:cs="Arial"/>
          <w:noProof/>
          <w:color w:val="32561F"/>
          <w:sz w:val="23"/>
          <w:szCs w:val="23"/>
          <w:lang w:eastAsia="en-AU"/>
        </w:rPr>
        <w:drawing>
          <wp:inline distT="0" distB="0" distL="0" distR="0" wp14:anchorId="6156616F" wp14:editId="5DC1D35B">
            <wp:extent cx="13716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sidRPr="00B6634E">
        <w:rPr>
          <w:rFonts w:ascii="Arial" w:eastAsia="Times New Roman" w:hAnsi="Arial" w:cs="Arial"/>
          <w:color w:val="32561F"/>
          <w:sz w:val="23"/>
          <w:szCs w:val="23"/>
          <w:lang w:eastAsia="en-AU"/>
        </w:rPr>
        <w:t>) appears next to the document. The icon only appears for you, not your accountant.</w:t>
      </w:r>
    </w:p>
    <w:p w14:paraId="7590A9D7" w14:textId="77777777" w:rsidR="00B6634E" w:rsidRPr="00B6634E" w:rsidRDefault="00B6634E" w:rsidP="00B6634E">
      <w:pPr>
        <w:numPr>
          <w:ilvl w:val="0"/>
          <w:numId w:val="3"/>
        </w:numPr>
        <w:shd w:val="clear" w:color="auto" w:fill="FFFFFF"/>
        <w:spacing w:after="240" w:line="320" w:lineRule="atLeast"/>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When you've finished reviewing each document, return to the task details. </w:t>
      </w:r>
    </w:p>
    <w:p w14:paraId="49D0907F" w14:textId="77777777" w:rsidR="00B6634E" w:rsidRPr="00B6634E" w:rsidRDefault="00B6634E" w:rsidP="00B6634E">
      <w:pPr>
        <w:numPr>
          <w:ilvl w:val="0"/>
          <w:numId w:val="3"/>
        </w:numPr>
        <w:shd w:val="clear" w:color="auto" w:fill="FFFFFF"/>
        <w:spacing w:after="240" w:line="320" w:lineRule="atLeast"/>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lastRenderedPageBreak/>
        <w:t>Depending on your review of the documents, either click:</w:t>
      </w:r>
    </w:p>
    <w:p w14:paraId="6144277C" w14:textId="77777777" w:rsidR="00B6634E" w:rsidRPr="00B6634E" w:rsidRDefault="00B6634E" w:rsidP="00B6634E">
      <w:pPr>
        <w:shd w:val="clear" w:color="auto" w:fill="FFFFFF"/>
        <w:spacing w:beforeAutospacing="1" w:after="0" w:line="240" w:lineRule="auto"/>
        <w:ind w:left="720"/>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Approve</w:t>
      </w:r>
    </w:p>
    <w:p w14:paraId="0EABA79A" w14:textId="77777777" w:rsidR="00B6634E" w:rsidRPr="00B6634E" w:rsidRDefault="00B6634E" w:rsidP="00B6634E">
      <w:pPr>
        <w:shd w:val="clear" w:color="auto" w:fill="FFFFFF"/>
        <w:spacing w:before="150" w:after="240" w:line="320" w:lineRule="atLeast"/>
        <w:ind w:left="720"/>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 or</w:t>
      </w:r>
    </w:p>
    <w:p w14:paraId="6A497378" w14:textId="77777777" w:rsidR="00B6634E" w:rsidRPr="00B6634E" w:rsidRDefault="00B6634E" w:rsidP="00B6634E">
      <w:pPr>
        <w:shd w:val="clear" w:color="auto" w:fill="FFFFFF"/>
        <w:spacing w:beforeAutospacing="1" w:after="0" w:line="240" w:lineRule="auto"/>
        <w:ind w:left="720"/>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Reject</w:t>
      </w:r>
    </w:p>
    <w:p w14:paraId="1EDFA919" w14:textId="77777777" w:rsidR="00B6634E" w:rsidRPr="00B6634E" w:rsidRDefault="00B6634E" w:rsidP="00B6634E">
      <w:pPr>
        <w:shd w:val="clear" w:color="auto" w:fill="F8F8E3"/>
        <w:spacing w:line="360" w:lineRule="atLeast"/>
        <w:ind w:left="1440"/>
        <w:rPr>
          <w:rFonts w:ascii="Arial" w:eastAsia="Times New Roman" w:hAnsi="Arial" w:cs="Arial"/>
          <w:color w:val="232428"/>
          <w:sz w:val="23"/>
          <w:szCs w:val="23"/>
          <w:lang w:eastAsia="en-AU"/>
        </w:rPr>
      </w:pPr>
      <w:r w:rsidRPr="00B6634E">
        <w:rPr>
          <w:rFonts w:ascii="Arial" w:eastAsia="Times New Roman" w:hAnsi="Arial" w:cs="Arial"/>
          <w:color w:val="232428"/>
          <w:sz w:val="23"/>
          <w:szCs w:val="23"/>
          <w:lang w:eastAsia="en-AU"/>
        </w:rPr>
        <w:t>It may take a few moments for your digital signature to be included in your document. A message will let you know when your document is signed and ready.</w:t>
      </w:r>
    </w:p>
    <w:p w14:paraId="0566EA25" w14:textId="77777777" w:rsidR="00B6634E" w:rsidRPr="00B6634E" w:rsidRDefault="00B6634E" w:rsidP="00B6634E">
      <w:pPr>
        <w:shd w:val="clear" w:color="auto" w:fill="FFFFFF"/>
        <w:spacing w:before="180" w:after="180" w:line="240" w:lineRule="auto"/>
        <w:outlineLvl w:val="3"/>
        <w:rPr>
          <w:rFonts w:ascii="Arial" w:eastAsia="Times New Roman" w:hAnsi="Arial" w:cs="Arial"/>
          <w:color w:val="2E3E4F"/>
          <w:sz w:val="24"/>
          <w:szCs w:val="24"/>
          <w:lang w:eastAsia="en-AU"/>
        </w:rPr>
      </w:pPr>
      <w:r w:rsidRPr="00B6634E">
        <w:rPr>
          <w:rFonts w:ascii="Arial" w:eastAsia="Times New Roman" w:hAnsi="Arial" w:cs="Arial"/>
          <w:color w:val="2E3E4F"/>
          <w:sz w:val="24"/>
          <w:szCs w:val="24"/>
          <w:lang w:eastAsia="en-AU"/>
        </w:rPr>
        <w:t>What happens next?</w:t>
      </w:r>
    </w:p>
    <w:p w14:paraId="58313A8C" w14:textId="77777777" w:rsidR="00B6634E" w:rsidRPr="00B6634E" w:rsidRDefault="00B6634E" w:rsidP="00B6634E">
      <w:pPr>
        <w:numPr>
          <w:ilvl w:val="0"/>
          <w:numId w:val="4"/>
        </w:numPr>
        <w:shd w:val="clear" w:color="auto" w:fill="FFFFFF"/>
        <w:spacing w:before="100" w:beforeAutospacing="1" w:after="75" w:line="240" w:lineRule="auto"/>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Your advisor will be notified by email if you've rejected any one of the documents associated with the task.</w:t>
      </w:r>
    </w:p>
    <w:p w14:paraId="739FF408" w14:textId="77777777" w:rsidR="00B6634E" w:rsidRPr="00B6634E" w:rsidRDefault="00B6634E" w:rsidP="00B6634E">
      <w:pPr>
        <w:numPr>
          <w:ilvl w:val="0"/>
          <w:numId w:val="4"/>
        </w:numPr>
        <w:shd w:val="clear" w:color="auto" w:fill="FFFFFF"/>
        <w:spacing w:before="100" w:beforeAutospacing="1" w:after="75" w:line="240" w:lineRule="auto"/>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If you're the only person who needs to approve the documents, and you approve them, the task is moved to your completed tasks list. Your advisor will be notified by email.</w:t>
      </w:r>
    </w:p>
    <w:p w14:paraId="5A61DBAE" w14:textId="77777777" w:rsidR="00B6634E" w:rsidRPr="00B6634E" w:rsidRDefault="00B6634E" w:rsidP="00B6634E">
      <w:pPr>
        <w:numPr>
          <w:ilvl w:val="0"/>
          <w:numId w:val="4"/>
        </w:numPr>
        <w:shd w:val="clear" w:color="auto" w:fill="FFFFFF"/>
        <w:spacing w:before="100" w:beforeAutospacing="1" w:after="75" w:line="240" w:lineRule="auto"/>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If others need to approve the documents, the documents are not considered completely approved until </w:t>
      </w:r>
      <w:r w:rsidRPr="00B6634E">
        <w:rPr>
          <w:rFonts w:ascii="Arial" w:eastAsia="Times New Roman" w:hAnsi="Arial" w:cs="Arial"/>
          <w:b/>
          <w:bCs/>
          <w:color w:val="232428"/>
          <w:sz w:val="24"/>
          <w:szCs w:val="24"/>
          <w:lang w:eastAsia="en-AU"/>
        </w:rPr>
        <w:t>everyone</w:t>
      </w:r>
      <w:r w:rsidRPr="00B6634E">
        <w:rPr>
          <w:rFonts w:ascii="Arial" w:eastAsia="Times New Roman" w:hAnsi="Arial" w:cs="Arial"/>
          <w:color w:val="232428"/>
          <w:sz w:val="24"/>
          <w:szCs w:val="24"/>
          <w:lang w:eastAsia="en-AU"/>
        </w:rPr>
        <w:t> has approved them. When everyone has approved all the documents within the task, the task is moved from your open tasks to your completed tasks list. If one person from the nominated signees rejects a document, then the task will have a status of rejected. Your advisor will be notified by email after the documents have been approved and if a document is rejected.</w:t>
      </w:r>
    </w:p>
    <w:p w14:paraId="773576F4" w14:textId="77777777" w:rsidR="00B6634E" w:rsidRPr="00B6634E" w:rsidRDefault="00B6634E" w:rsidP="00B6634E">
      <w:pPr>
        <w:numPr>
          <w:ilvl w:val="0"/>
          <w:numId w:val="4"/>
        </w:numPr>
        <w:shd w:val="clear" w:color="auto" w:fill="FFFFFF"/>
        <w:spacing w:before="100" w:beforeAutospacing="1" w:after="75" w:line="240" w:lineRule="auto"/>
        <w:rPr>
          <w:rFonts w:ascii="Arial" w:eastAsia="Times New Roman" w:hAnsi="Arial" w:cs="Arial"/>
          <w:color w:val="232428"/>
          <w:sz w:val="24"/>
          <w:szCs w:val="24"/>
          <w:lang w:eastAsia="en-AU"/>
        </w:rPr>
      </w:pPr>
      <w:r w:rsidRPr="00B6634E">
        <w:rPr>
          <w:rFonts w:ascii="Arial" w:eastAsia="Times New Roman" w:hAnsi="Arial" w:cs="Arial"/>
          <w:color w:val="232428"/>
          <w:sz w:val="24"/>
          <w:szCs w:val="24"/>
          <w:lang w:eastAsia="en-AU"/>
        </w:rPr>
        <w:t xml:space="preserve">You can see who has been assigned to approve a document from the </w:t>
      </w:r>
      <w:proofErr w:type="gramStart"/>
      <w:r w:rsidRPr="00B6634E">
        <w:rPr>
          <w:rFonts w:ascii="Arial" w:eastAsia="Times New Roman" w:hAnsi="Arial" w:cs="Arial"/>
          <w:color w:val="232428"/>
          <w:sz w:val="24"/>
          <w:szCs w:val="24"/>
          <w:lang w:eastAsia="en-AU"/>
        </w:rPr>
        <w:t>tasks</w:t>
      </w:r>
      <w:proofErr w:type="gramEnd"/>
      <w:r w:rsidRPr="00B6634E">
        <w:rPr>
          <w:rFonts w:ascii="Arial" w:eastAsia="Times New Roman" w:hAnsi="Arial" w:cs="Arial"/>
          <w:color w:val="232428"/>
          <w:sz w:val="24"/>
          <w:szCs w:val="24"/>
          <w:lang w:eastAsia="en-AU"/>
        </w:rPr>
        <w:t xml:space="preserve"> details. You can also track who has and hasn’t approved a document.</w:t>
      </w:r>
    </w:p>
    <w:p w14:paraId="331B94E0" w14:textId="77777777" w:rsidR="002F6174" w:rsidRDefault="002F6174"/>
    <w:sectPr w:rsidR="002F6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4CC"/>
    <w:multiLevelType w:val="multilevel"/>
    <w:tmpl w:val="22D6C9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85C2B"/>
    <w:multiLevelType w:val="multilevel"/>
    <w:tmpl w:val="5E3CAA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8826FE"/>
    <w:multiLevelType w:val="hybridMultilevel"/>
    <w:tmpl w:val="4B6CD2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F031AA2"/>
    <w:multiLevelType w:val="multilevel"/>
    <w:tmpl w:val="FD32E9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0264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7719984">
    <w:abstractNumId w:val="1"/>
  </w:num>
  <w:num w:numId="3" w16cid:durableId="2009357274">
    <w:abstractNumId w:val="3"/>
  </w:num>
  <w:num w:numId="4" w16cid:durableId="2443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D4"/>
    <w:rsid w:val="002F6174"/>
    <w:rsid w:val="004920D4"/>
    <w:rsid w:val="00B66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1A52"/>
  <w15:chartTrackingRefBased/>
  <w15:docId w15:val="{BBB1E173-9A73-4D19-B0BE-0B9868A1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634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0D4"/>
    <w:pPr>
      <w:spacing w:after="0" w:line="240" w:lineRule="auto"/>
      <w:ind w:left="720"/>
    </w:pPr>
    <w:rPr>
      <w:rFonts w:ascii="Calibri" w:hAnsi="Calibri" w:cs="Calibri"/>
      <w:lang w:eastAsia="en-AU"/>
    </w:rPr>
  </w:style>
  <w:style w:type="character" w:customStyle="1" w:styleId="Heading4Char">
    <w:name w:val="Heading 4 Char"/>
    <w:basedOn w:val="DefaultParagraphFont"/>
    <w:link w:val="Heading4"/>
    <w:uiPriority w:val="9"/>
    <w:rsid w:val="00B6634E"/>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663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634E"/>
    <w:rPr>
      <w:b/>
      <w:bCs/>
    </w:rPr>
  </w:style>
  <w:style w:type="character" w:styleId="Hyperlink">
    <w:name w:val="Hyperlink"/>
    <w:basedOn w:val="DefaultParagraphFont"/>
    <w:uiPriority w:val="99"/>
    <w:semiHidden/>
    <w:unhideWhenUsed/>
    <w:rsid w:val="00B6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67558">
      <w:bodyDiv w:val="1"/>
      <w:marLeft w:val="0"/>
      <w:marRight w:val="0"/>
      <w:marTop w:val="0"/>
      <w:marBottom w:val="0"/>
      <w:divBdr>
        <w:top w:val="none" w:sz="0" w:space="0" w:color="auto"/>
        <w:left w:val="none" w:sz="0" w:space="0" w:color="auto"/>
        <w:bottom w:val="none" w:sz="0" w:space="0" w:color="auto"/>
        <w:right w:val="none" w:sz="0" w:space="0" w:color="auto"/>
      </w:divBdr>
      <w:divsChild>
        <w:div w:id="537201272">
          <w:marLeft w:val="0"/>
          <w:marRight w:val="0"/>
          <w:marTop w:val="225"/>
          <w:marBottom w:val="225"/>
          <w:divBdr>
            <w:top w:val="single" w:sz="6" w:space="0" w:color="E5E5E5"/>
            <w:left w:val="single" w:sz="36" w:space="8" w:color="007EA8"/>
            <w:bottom w:val="single" w:sz="6" w:space="0" w:color="E5E5E5"/>
            <w:right w:val="single" w:sz="6" w:space="0" w:color="E5E5E5"/>
          </w:divBdr>
        </w:div>
        <w:div w:id="1059354832">
          <w:marLeft w:val="0"/>
          <w:marRight w:val="0"/>
          <w:marTop w:val="0"/>
          <w:marBottom w:val="0"/>
          <w:divBdr>
            <w:top w:val="none" w:sz="0" w:space="0" w:color="auto"/>
            <w:left w:val="none" w:sz="0" w:space="0" w:color="auto"/>
            <w:bottom w:val="single" w:sz="6" w:space="0" w:color="FFFFFF"/>
            <w:right w:val="none" w:sz="0" w:space="0" w:color="auto"/>
          </w:divBdr>
          <w:divsChild>
            <w:div w:id="1326669702">
              <w:marLeft w:val="0"/>
              <w:marRight w:val="0"/>
              <w:marTop w:val="0"/>
              <w:marBottom w:val="0"/>
              <w:divBdr>
                <w:top w:val="none" w:sz="0" w:space="0" w:color="auto"/>
                <w:left w:val="none" w:sz="0" w:space="0" w:color="auto"/>
                <w:bottom w:val="none" w:sz="0" w:space="0" w:color="auto"/>
                <w:right w:val="none" w:sz="0" w:space="0" w:color="auto"/>
              </w:divBdr>
              <w:divsChild>
                <w:div w:id="227882541">
                  <w:marLeft w:val="0"/>
                  <w:marRight w:val="0"/>
                  <w:marTop w:val="0"/>
                  <w:marBottom w:val="225"/>
                  <w:divBdr>
                    <w:top w:val="single" w:sz="6" w:space="0" w:color="E5E5E5"/>
                    <w:left w:val="single" w:sz="36" w:space="8" w:color="007E33"/>
                    <w:bottom w:val="single" w:sz="6" w:space="0" w:color="E5E5E5"/>
                    <w:right w:val="single" w:sz="6" w:space="0" w:color="E5E5E5"/>
                  </w:divBdr>
                </w:div>
                <w:div w:id="64382145">
                  <w:marLeft w:val="0"/>
                  <w:marRight w:val="0"/>
                  <w:marTop w:val="225"/>
                  <w:marBottom w:val="225"/>
                  <w:divBdr>
                    <w:top w:val="single" w:sz="6" w:space="0" w:color="E5E5E5"/>
                    <w:left w:val="single" w:sz="36" w:space="8" w:color="007E33"/>
                    <w:bottom w:val="single" w:sz="6" w:space="0" w:color="E5E5E5"/>
                    <w:right w:val="single" w:sz="6" w:space="0" w:color="E5E5E5"/>
                  </w:divBdr>
                </w:div>
                <w:div w:id="1894657167">
                  <w:marLeft w:val="0"/>
                  <w:marRight w:val="0"/>
                  <w:marTop w:val="225"/>
                  <w:marBottom w:val="225"/>
                  <w:divBdr>
                    <w:top w:val="single" w:sz="6" w:space="0" w:color="E5E5E5"/>
                    <w:left w:val="single" w:sz="36" w:space="8" w:color="007E33"/>
                    <w:bottom w:val="single" w:sz="6" w:space="0" w:color="E5E5E5"/>
                    <w:right w:val="single" w:sz="6" w:space="0" w:color="E5E5E5"/>
                  </w:divBdr>
                </w:div>
                <w:div w:id="254636043">
                  <w:marLeft w:val="0"/>
                  <w:marRight w:val="0"/>
                  <w:marTop w:val="225"/>
                  <w:marBottom w:val="225"/>
                  <w:divBdr>
                    <w:top w:val="single" w:sz="6" w:space="0" w:color="E5E5E5"/>
                    <w:left w:val="single" w:sz="36" w:space="8" w:color="007E33"/>
                    <w:bottom w:val="single" w:sz="6" w:space="0" w:color="E5E5E5"/>
                    <w:right w:val="single" w:sz="6" w:space="0" w:color="E5E5E5"/>
                  </w:divBdr>
                </w:div>
                <w:div w:id="258409420">
                  <w:marLeft w:val="0"/>
                  <w:marRight w:val="0"/>
                  <w:marTop w:val="0"/>
                  <w:marBottom w:val="0"/>
                  <w:divBdr>
                    <w:top w:val="none" w:sz="0" w:space="0" w:color="auto"/>
                    <w:left w:val="none" w:sz="0" w:space="0" w:color="auto"/>
                    <w:bottom w:val="single" w:sz="6" w:space="0" w:color="FFFFFF"/>
                    <w:right w:val="none" w:sz="0" w:space="0" w:color="auto"/>
                  </w:divBdr>
                </w:div>
                <w:div w:id="737363082">
                  <w:marLeft w:val="0"/>
                  <w:marRight w:val="0"/>
                  <w:marTop w:val="0"/>
                  <w:marBottom w:val="0"/>
                  <w:divBdr>
                    <w:top w:val="none" w:sz="0" w:space="0" w:color="auto"/>
                    <w:left w:val="none" w:sz="0" w:space="0" w:color="auto"/>
                    <w:bottom w:val="single" w:sz="6" w:space="0" w:color="FFFFFF"/>
                    <w:right w:val="none" w:sz="0" w:space="0" w:color="auto"/>
                  </w:divBdr>
                </w:div>
                <w:div w:id="1944221872">
                  <w:marLeft w:val="0"/>
                  <w:marRight w:val="0"/>
                  <w:marTop w:val="225"/>
                  <w:marBottom w:val="225"/>
                  <w:divBdr>
                    <w:top w:val="single" w:sz="6" w:space="0" w:color="E5E5E5"/>
                    <w:left w:val="single" w:sz="36" w:space="8" w:color="007EA8"/>
                    <w:bottom w:val="single" w:sz="6" w:space="0" w:color="E5E5E5"/>
                    <w:right w:val="single" w:sz="6" w:space="0" w:color="E5E5E5"/>
                  </w:divBdr>
                </w:div>
              </w:divsChild>
            </w:div>
          </w:divsChild>
        </w:div>
      </w:divsChild>
    </w:div>
    <w:div w:id="20342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elp.myob.com/wiki/x/AhuE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Hausler</dc:creator>
  <cp:keywords/>
  <dc:description/>
  <cp:lastModifiedBy>Lisa Hausler</cp:lastModifiedBy>
  <cp:revision>2</cp:revision>
  <dcterms:created xsi:type="dcterms:W3CDTF">2022-04-07T00:39:00Z</dcterms:created>
  <dcterms:modified xsi:type="dcterms:W3CDTF">2022-05-13T07:12:00Z</dcterms:modified>
</cp:coreProperties>
</file>